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3" w:rsidRDefault="000B4D8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23" w:after="0" w:line="240" w:lineRule="auto"/>
        <w:ind w:left="30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Chapter</w:t>
      </w:r>
      <w:r>
        <w:rPr>
          <w:rFonts w:ascii="Times New Roman" w:hAnsi="Times New Roman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Advisory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Councils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an Advisory Council?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beginning of the Early Childhood 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(ECFE) pilot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in 1974, advisory councils have been required by law. According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Minnes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ta Statute 121.882 (1984), the school board of any district establishing or expanding an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“shall appoint an advisory council for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area in which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provided.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ajority of the council shall be parents partici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ating in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The council shall assist the board in developing, planning, and monitoring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The council shall report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board and the community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 advisory council.”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councils are designed to give advice and counsel as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eir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implies. They differ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boards in that they have no legal authority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nistering the business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atters of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thus are not responsi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for budgets, hiring, firing, or policy setting. This is not to say that councils are not as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 or valuable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boards; they si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 have different roles.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Advisory Councils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variety of valuable functions as descri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ed in this 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Who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on an Advisory Council? Which Groups Should be Represented?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ition of an advisory council can vary greatly, but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ajority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always be parents active in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As long as they have this parent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ajority, advisory councils can be jointly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with those for other early childhood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s, such as School Readiness, or have cross representation with site-based 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ils. The advisory council should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 at least four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 per year and include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ajority of parents, supple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by local community professional or agency representatives who offer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technical input and guidance. If needed, parent subcommittees can also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as needed to plan fundraisers and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operations. Although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any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do not have advisory council bylaws,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school districts find them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helpful.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 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ild care sho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ld always be provided for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eetings.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 who comprise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ajority of the advisory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possible, reflect the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ographics of parents in 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unity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include both fathers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others as follows: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parents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inco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children from all age groups: one-,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two-, three- and four-year-olds, and newborns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all attendance 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eas of the school district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Rural,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suburban, and urban parents if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district includes these areas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are working outside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ho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e, as well as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who work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arily in the ho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480" w:right="1340" w:bottom="280" w:left="1320" w:header="720" w:footer="720" w:gutter="0"/>
          <w:cols w:space="720"/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29" w:after="0" w:line="240" w:lineRule="auto"/>
        <w:ind w:left="100"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difficult to recruit fathers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 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visory council; however, they can be a tre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endous asset to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rents with business, bu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geting and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und raising backgrounds are valuable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embers. It is vital that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ership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representative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the inco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levels in the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so that the council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 not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either a "poverty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" or an "elite group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parents."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Finally,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essential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parents, nontraditional 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ilies, and parents who work outside the ho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be represented so that their progra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nee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 are con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idered in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evaluation.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professional or agency rep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esentatives on the council will vary with the local community structure and the program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need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input. Typical professional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could include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of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g: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59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district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nistrator Ele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entary counselor/social worker Kindergarten teacher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Start director/pare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staff person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Clergy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child care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early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childhood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health nurse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 PTA/PTSA representative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Pediatrician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practice physician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4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Nonpublic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representative (teacher or principal) School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39" w:lineRule="auto"/>
        <w:ind w:left="100" w:right="50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 child 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use preve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tion worker Mental health center re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esentative Counseling agency representative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guidance clinic representative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LaLeche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League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Childbirth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instructor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enforce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repre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entative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the Ideal Si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e for an Advisory Council?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advisory councils range in size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10-20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embers with size being 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ined by the size of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community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ount of work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are expected to do. If the council is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arily work or task-oriented, it needs to be larger to spread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jobs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people. If the council is organized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arily to provide input, it can be smaller as long as it is representative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community.</w:t>
      </w:r>
    </w:p>
    <w:p w:rsidR="000B4D83" w:rsidRDefault="000B4D8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4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ng Should Council Members Serve?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one- to t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o-year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 long enough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enjoy serving on the council, they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ask to sign 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an additional one- or two-year commi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at the end of their first term. It often takes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z w:val="24"/>
          <w:szCs w:val="24"/>
        </w:rPr>
        <w:t>ers the entire first year to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thoroughly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iliar with the prog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dvisory co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ncil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unctions, lea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ing them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 one year of acti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ser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ice after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itial lear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period. 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additional term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sult in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productive service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 Having a two- or three-year servi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reduces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need to continually train new 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bers, yet allows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periodically add new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to the council. Specific service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also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it easier to let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 of disruptive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 or encourage inactive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to move on.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policies should be flexible, however, and adapted to the needs of the local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a difficult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recruiti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advisory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mbers, it does not need to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tipulate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length. If the program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persons wanting to serve than positio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aila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e, it may be helpf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 to have term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its renewable by mutual 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 Long- term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frequently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excellent parent leaders.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Can Good Council Members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 Recruited and Trained?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way to recr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it new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is to soli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keep them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ile.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encourage participating parents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apply and ask professional colleagues to refer other possible candidates. Current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suggest the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 of other potential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mbers. When a council vacancy 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ens, the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ications are reviewed by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council or by the executive committee (the council officers). Sel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ction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ers is based upon qualifications, current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mbership balance of council,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ographics relative to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position, and interest of the applicant.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president of the council then calls the new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and sets a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for an orie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ation ses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ion. A well-planned orientation can enhance the effectiveness of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may take a long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attuned to the program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goals and the council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ssion.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training, they are ready to start work and contribute ideas immediately.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 team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one parent volunteer and one staff person can provi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an effective,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efficient orientation. Brief information 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’s history will give the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idea of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origins and changes. Basic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on the role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and place, description of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services, the bud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and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goals are essential parts of the trai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ng.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 job descri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ions, legal li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itations of the advisory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council, b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-laws,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nutes from past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eetings should be distributed to new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hen recruiting board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mbers, it is essential to include the requir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attendance at the orientation session.</w:t>
      </w:r>
    </w:p>
    <w:p w:rsidR="000B4D83" w:rsidRDefault="000B4D8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480" w:right="1360" w:bottom="280" w:left="1320" w:header="720" w:footer="720" w:gutter="0"/>
          <w:cols w:space="720"/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76" w:after="0" w:line="240" w:lineRule="auto"/>
        <w:ind w:left="120" w:right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Because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ECFE advisory councils do not have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legal respo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sibilities of policy boar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 and thus the power, influence, and authori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to enforce their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it is critical that staff build in rewards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serving on the advisory council. Regular communication and feedback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staff on the council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work and value to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essential. Accurate and realistic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job descriptions and orientation to the board help to ensure that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enjoy their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service.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advisory cou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cils have one or two gatherings per year for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and their 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ouses and/or children.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hese could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 a seasonal party or picnic. Awards, plaques and public recognition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also serve to reward the active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are the Areas in Which Advisory Councils can be Especially Effective?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at least six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ajor areas in which advisory councils can be very helpful to the operation of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480" w:right="6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Contributi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recommendations 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 program policies, 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als, objecti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es, and ideas: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 should begin by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ally or infor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lly assessing community needs. Because advisory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embers represent diverse groups,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ey bring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from the larger community and offer a wide range of viewpoints,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experience, and skills to help 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 program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and solve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cing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Through their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 other community activities, 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can contribute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on innovative and effective approaches used elsew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ere. 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bers can also serve as a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ge to other agencies to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collaboration and linkage in order to provide better services to</w:t>
      </w:r>
    </w:p>
    <w:p w:rsidR="000B4D83" w:rsidRDefault="000B4D83">
      <w:pPr>
        <w:widowControl w:val="0"/>
        <w:autoSpaceDE w:val="0"/>
        <w:autoSpaceDN w:val="0"/>
        <w:adjustRightInd w:val="0"/>
        <w:spacing w:before="2" w:after="0" w:line="276" w:lineRule="exact"/>
        <w:ind w:left="120" w:right="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particular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groups. For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ECFE collaboration with a child care center could serve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ployed parents and enhance both agencies'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population.</w:t>
      </w:r>
    </w:p>
    <w:p w:rsidR="000B4D83" w:rsidRDefault="000B4D8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 annually update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community needs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and program goals and objectives,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 can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rec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ndations on length of sessions, scheduling of classes, fee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ounts and policies, 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activities, field trips, session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ats, curriculum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planning, program changes, and guest speakers.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Developing a source of volun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eers and traini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volunteers: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goals and objectives have been recom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ended by the advisory council and adopted by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the staff is 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arily responsible for their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entation. Advisory councils 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ain involved at this stage by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onitoring program progress and by developing an active group of volunteers to assist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operations.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the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selves are often active in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any aspects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 volunteer ser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ice 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agency, but they can al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help recruit and train a ca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re of volunteers to insure 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ooth program operations.</w:t>
      </w:r>
    </w:p>
    <w:p w:rsidR="000B4D83" w:rsidRDefault="000B4D8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360" w:right="1700" w:bottom="280" w:left="1680" w:header="720" w:footer="720" w:gutter="0"/>
          <w:cols w:space="720" w:equalWidth="0">
            <w:col w:w="8860"/>
          </w:cols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assist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actual operations by: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ing ho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visitors,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 activities,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1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chil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classes or providing occasional child care, acting as guest lecture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or leading workshops,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48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night activities, serving as resource librarians,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1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selection and inventory of resource library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 and fixing toys and 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classroom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library, building a loft or play equip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for the childre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’s clas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roo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sharing their cultural heritage, foods, and traditions,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4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leading field trips, keyboarding or other clerical duties,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2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graphics for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flyers and newsletters, providing transportation for fellow participants, organizing monthly gu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speaker nights,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820" w:right="2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annotated bibliography of books on parenting, writing parenting columns for local newspapers, and sharing general housekeeping duties.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39" w:lineRule="auto"/>
        <w:ind w:left="100"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developing volunteer positions, staff and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should write up clear job descriptions including job duties and functions, skills and qualifications needed, and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 deadlines. It is essential to involve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parents at the level at which they are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 com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ortable.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parent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 skills and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-confiden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inc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ease,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will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eir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eadiness to take on big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er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plicated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volunte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s.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that parents are involved in the actual operat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the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likely they are to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to the progr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see its succes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 as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own.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Promoting the program, outre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ch, and community relations: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oting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the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is one of the most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 functions of an advisory council. An advisory council 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 broad-based representation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community acts as a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duit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in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rom various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enci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the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 and its staff. It also carries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from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back to eligible parents in the community, other agencies and groups, potential donors or funding sources, and the general public.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serving on the council,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give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eir personal and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sanction to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its work. They can build com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relations by developing an outreach and disse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nation package. These efforts can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 a calling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ittee, poster design and distribution, newsletter pre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arations, press releases, plans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special outreach events and open houses, and presentations on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local community groups. By assisting in the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slide prese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tations, video clips, photo displays, program brochures, and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logos,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z w:val="24"/>
          <w:szCs w:val="24"/>
        </w:rPr>
        <w:t>ers can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 disse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nation efforts.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Assisting in program evaluation: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advisory council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orks with the staff to assess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effectiveness and to 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 how well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its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goals.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evaluation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gathered by Early Childhood Fa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ly Education staff, along with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rs'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observations, feedback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ilies and agencies and other infor</w:t>
      </w:r>
      <w:r>
        <w:rPr>
          <w:rFonts w:ascii="Times New Roman" w:hAnsi="Times New Roman"/>
          <w:spacing w:val="-2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tion, the advisory council can help to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ess whether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community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needs.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can assist with evaluation efforts by reading sum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ries of pare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eval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ation surveys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prote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the confidentiality of staff and parents, and by participating in discussions with staff and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participants. The resulting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can be used by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and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endations for future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programming and changes in operations and services. Advisory cou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can also 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to examine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council’s operations in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 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mbership, roles, training, and volunteer opportunities. The evaluation of ECFE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 and 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her personnel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atters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 responsibility of the ECFE Coordinator and other district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nistrators,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thus are 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tside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purview of the advisory council.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480" w:right="26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Serving as an advocate for Early Child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ood Family Education programs in the community and Legislature: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39" w:lineRule="auto"/>
        <w:ind w:left="120" w:right="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existence of 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depends upon community support and legislative financ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 ad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ocacy is a responsibility of ECFE advisory councils.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can organ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or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ate in public awareness and advocacy 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forts to ens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ontinuation and increased funding. Planning open houses for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unity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mbers, legislators, school board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mbers, local educators, and the general public are important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parts of this role. Council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can also join other parents statewide by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acti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onal and state 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vocacy acti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ities.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Expanding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resource development: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 of resource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includes 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onnel as well as fund raising. An advisory council could help participate 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 selection if possible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district guidelines.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school districts encourage advisory council input on staff hiring, while others discourage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 this area. If the school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nistration is agreeable, advisory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can serve on screening or interview committees in hiring. They can also provide valuable feedback on the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of program staff.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of financial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resou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ces requires close staff and advisory council tea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work. The advisory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can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about and access to community sources of funds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terials. They also validate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program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funding requests by assuring the community that a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luable and effective service 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being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4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school district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lies. Although staff is ulti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ately responsible for preparation of proposals, fund raising proje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ts, and presentations to school boards and funding sources,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can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involved in all of these efforts.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380" w:right="1700" w:bottom="280" w:left="1680" w:header="720" w:footer="720" w:gutter="0"/>
          <w:cols w:space="720" w:equalWidth="0">
            <w:col w:w="8860"/>
          </w:cols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Fund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Raising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ECFE coordinators need to expand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eir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resources through fundraisers and other funding resources, they will want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carefully plan these efforts.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selecting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fundraiser,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rtise and talents of advisory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bers, program participants, and staff and how these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 or enhance the fundraiser. Consider if the fundraiser can be used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year to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ear, planning it for the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time annually. For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ple, a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can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to expect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anticipate a large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sponsored by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 spring. Most importantly, discuss and clear all fund-raising plans with school district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well in advance. Since dis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rict policies vary on use of supple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oney for school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s, be 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include district 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inistrators in the planning process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very beginning. Keep all funds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ised by the advisory council in a separate account within the Community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 fund (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und 04) that allows parent discretion over how funds are spent. 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dvisory council chairpe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son and the program coordinator can be designated as co-signers for this separate account.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alternatives or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to fund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raisers,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think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volunteers, collaborating with other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to reduce costs of particular offerings, and writing grant proposals to local businesses or private donors to fund specific efforts or ite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 Consider asking senior 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tizen groups or vocational or college students to serve as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assistants for little or no cost. If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community has active ser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ice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rganizatio</w:t>
      </w:r>
      <w:r>
        <w:rPr>
          <w:rFonts w:ascii="Times New Roman" w:hAnsi="Times New Roman"/>
          <w:spacing w:val="-1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 xml:space="preserve">, these groups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willing to designate one of their fundraisers for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CFE program. Begin by showing the 13-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inute state ECFE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videotape and speaking to various service clubs about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its benefits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the community. Parent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may be excellent spea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co-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peakers. Next, develop a letter stating specifically why you are asking for funds and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 they will be 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Then send it to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 receptive of these audiences. Serv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 clubs often want to fund concrete, lasting ite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such as new baby gifts, classroom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or resource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rary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pplies.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consideration in fund raising projects is the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 of work involved in relation to the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ount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oney a project produces. I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eally, all fundraisers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involve little effort and yield big profits. In reality, the experienced fundraiser knows that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 profitable fundraisers are a lot of work, and those that are not often net slim profits. There are always exceptio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to these ge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eraliz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tions, however.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conceptualizing and carrying out fund raising efforts, the more practical yet creative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staff and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ers can be,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ccessful their fund raising efforts are likely to be.</w:t>
      </w:r>
    </w:p>
    <w:p w:rsidR="000B4D83" w:rsidRDefault="000B4D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are the Benefits of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aving an Advisory Council?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00"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ajor reason for having an advisory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is that national research on early childhood and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ily education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rongly indicates that programs in which parents were not involved in planning, par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icipation, and organiza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did not succeed. The children did not sustain cognitive gains regardless of the theoretical model or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design.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were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successful in obtai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parent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articipation if parents were not involved in planning, evaluation, and outreach.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p w:rsidR="000B4D83" w:rsidRDefault="000B4D83">
      <w:pPr>
        <w:widowControl w:val="0"/>
        <w:tabs>
          <w:tab w:val="left" w:pos="4500"/>
          <w:tab w:val="left" w:pos="730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0"/>
          <w:szCs w:val="20"/>
        </w:rPr>
        <w:sectPr w:rsidR="000B4D83">
          <w:pgSz w:w="12240" w:h="15840"/>
          <w:pgMar w:top="138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0B4D83" w:rsidRDefault="000B4D83">
      <w:pPr>
        <w:widowControl w:val="0"/>
        <w:autoSpaceDE w:val="0"/>
        <w:autoSpaceDN w:val="0"/>
        <w:adjustRightInd w:val="0"/>
        <w:spacing w:before="76" w:after="0" w:line="240" w:lineRule="auto"/>
        <w:ind w:left="120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Benefits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parent advisory council 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include expanded knowledge and skills, as well as en</w:t>
      </w:r>
      <w:r>
        <w:rPr>
          <w:rFonts w:ascii="Times New Roman" w:hAnsi="Times New Roman"/>
          <w:spacing w:val="-1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nced pare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tal self-e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confidence. Active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mbership provides relevant job-related experiences and an exce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lent addition to a resu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for an individual entering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re-entering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eld of employ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ent. For these benefits to accrue, staff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must work to ensure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advisory c</w:t>
      </w:r>
      <w:r>
        <w:rPr>
          <w:rFonts w:ascii="Times New Roman" w:hAnsi="Times New Roman"/>
          <w:spacing w:val="-1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ncil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ays 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vant 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 with actual responsibilities and input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doesn’t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rubber sta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 for staff ideas and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 There should be opportunities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individual growth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 interaction with sta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, site vi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its,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ipation in 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ff training and conferences, and mov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to paid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if appropriate.</w:t>
      </w:r>
    </w:p>
    <w:p w:rsidR="000B4D83" w:rsidRDefault="000B4D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advisory councils strengthen par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to Early Childhood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ily Education.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 enthusiastic,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mmitted parents, pro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 continuation and expansion are not possible. Legislators who fund ECFE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are generally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responsive to parent constituents communicat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and advocacy than they are to similar efforts by staff. Over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e, advisory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develop deeper confidence and trust in the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Their willingness to take on volun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ents and to enhance program resources increases.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en staff and council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embers work together as a tea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diversity of leadership, communication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skills, knowledge of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ty resources, and program operations and growth are significantly enriched.</w:t>
      </w:r>
    </w:p>
    <w:p w:rsidR="000B4D83" w:rsidRDefault="000B4D8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Appendices</w:t>
      </w:r>
    </w:p>
    <w:p w:rsidR="000B4D83" w:rsidRDefault="000B4D8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B4D83" w:rsidRDefault="000B4D8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7A</w:t>
      </w:r>
      <w:r>
        <w:rPr>
          <w:rFonts w:ascii="Times New Roman" w:hAnsi="Times New Roman"/>
          <w:position w:val="-1"/>
          <w:sz w:val="24"/>
          <w:szCs w:val="24"/>
        </w:rPr>
        <w:tab/>
        <w:t>Early Childhood 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ily Education Advisory Council</w:t>
      </w: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0B4D83" w:rsidRDefault="000B4D83">
      <w:pPr>
        <w:widowControl w:val="0"/>
        <w:tabs>
          <w:tab w:val="left" w:pos="4520"/>
          <w:tab w:val="left" w:pos="73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sectPr w:rsidR="000B4D83">
      <w:pgSz w:w="12240" w:h="15840"/>
      <w:pgMar w:top="1360" w:right="172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F28FA"/>
    <w:rsid w:val="000B4D83"/>
    <w:rsid w:val="00DF313A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Councils</vt:lpstr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Councils</dc:title>
  <dc:subject/>
  <dc:creator>Children, Families &amp; Learning</dc:creator>
  <cp:keywords/>
  <dc:description>Document was created by {applicationname}, version: {version}</dc:description>
  <cp:lastModifiedBy>mbrown</cp:lastModifiedBy>
  <cp:revision>2</cp:revision>
  <dcterms:created xsi:type="dcterms:W3CDTF">2011-08-12T14:09:00Z</dcterms:created>
  <dcterms:modified xsi:type="dcterms:W3CDTF">2011-08-12T14:09:00Z</dcterms:modified>
</cp:coreProperties>
</file>